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Arkivleiaren (systemansvarleg) har hovudansvar for tildeling og </w:t>
      </w:r>
      <w:proofErr w:type="spellStart"/>
      <w:r>
        <w:rPr>
          <w:rFonts w:ascii="TimesNewRoman" w:hAnsi="TimesNewRoman" w:cs="TimesNewRoman"/>
          <w:sz w:val="24"/>
          <w:szCs w:val="24"/>
        </w:rPr>
        <w:t>ajourhald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av brukarrettar til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registrerings- og arkiveringsfunksjonar.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Ajourhald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av brukarrettar: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 xml:space="preserve">Arkivleiaren har ansvar for at brukarrettane vert </w:t>
      </w:r>
      <w:proofErr w:type="spellStart"/>
      <w:r>
        <w:rPr>
          <w:rFonts w:ascii="TimesNewRoman" w:hAnsi="TimesNewRoman" w:cs="TimesNewRoman"/>
          <w:sz w:val="24"/>
          <w:szCs w:val="24"/>
        </w:rPr>
        <w:t>ajourhaldne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kontinuerleg.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Leiaren har ansvar for at arkivleiaren vert informert/varsla om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tildeling av brukarrettar til nye personar i sak/arkivsystemet.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personar som ikkje lengre skal ha brukarrettar i sak/arkivsystemet.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endring av ein persons brukarrettar i sak/arkivsystemet.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det kan skje slik: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ved ny tilsetjing.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ved endring i stilling som fører til endra rettar i sak/arkivsystemet.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når tilsette sluttar.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Meldinga skal innehalda: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Den tilsette sitt fulle namn og stillingstittel.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>Nøyaktig dato for endring av brukarrettar/oppretting av ny bruker/stopp av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brukarrettar.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 xml:space="preserve">Spesifisering av kva </w:t>
      </w:r>
      <w:proofErr w:type="spellStart"/>
      <w:r>
        <w:rPr>
          <w:rFonts w:ascii="TimesNewRoman" w:hAnsi="TimesNewRoman" w:cs="TimesNewRoman"/>
          <w:sz w:val="24"/>
          <w:szCs w:val="24"/>
        </w:rPr>
        <w:t>tilganger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og rettar den tilsette skal ha, eller </w:t>
      </w:r>
      <w:proofErr w:type="spellStart"/>
      <w:r>
        <w:rPr>
          <w:rFonts w:ascii="TimesNewRoman" w:hAnsi="TimesNewRoman" w:cs="TimesNewRoman"/>
          <w:sz w:val="24"/>
          <w:szCs w:val="24"/>
        </w:rPr>
        <w:t>evt</w:t>
      </w:r>
      <w:proofErr w:type="spellEnd"/>
      <w:r>
        <w:rPr>
          <w:rFonts w:ascii="TimesNewRoman" w:hAnsi="TimesNewRoman" w:cs="TimesNewRoman"/>
          <w:sz w:val="24"/>
          <w:szCs w:val="24"/>
        </w:rPr>
        <w:t>. stopp av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tilganger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" w:hAnsi="TimesNewRoman" w:cs="TimesNewRoman"/>
          <w:sz w:val="24"/>
          <w:szCs w:val="24"/>
        </w:rPr>
        <w:t xml:space="preserve">Spesifisering av den enkelte sine rollar, </w:t>
      </w:r>
      <w:proofErr w:type="spellStart"/>
      <w:r>
        <w:rPr>
          <w:rFonts w:ascii="TimesNewRoman" w:hAnsi="TimesNewRoman" w:cs="TimesNewRoman"/>
          <w:sz w:val="24"/>
          <w:szCs w:val="24"/>
        </w:rPr>
        <w:t>evt</w:t>
      </w:r>
      <w:proofErr w:type="spellEnd"/>
      <w:r>
        <w:rPr>
          <w:rFonts w:ascii="TimesNewRoman" w:hAnsi="TimesNewRoman" w:cs="TimesNewRoman"/>
          <w:sz w:val="24"/>
          <w:szCs w:val="24"/>
        </w:rPr>
        <w:t>. klarering for tilganskodar.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Melding skal sendast pr e-post til Øygarden kommunes postmottak.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postmottak@oygarden.kommune.no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Ajourhald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av brukarrettar i sak/arkivsystemet er grunnleggjande for tryggleiken i systemet,</w:t>
      </w:r>
    </w:p>
    <w:p w:rsidR="001257FB" w:rsidRDefault="001257FB" w:rsidP="001257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t.d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for å sikra at sensitiv informasjon ikkje kjem på avvegar. Tildeling av brukarrettar er difor</w:t>
      </w:r>
    </w:p>
    <w:p w:rsidR="004B19FA" w:rsidRDefault="001257FB" w:rsidP="001257FB">
      <w:r>
        <w:rPr>
          <w:rFonts w:ascii="TimesNewRoman" w:hAnsi="TimesNewRoman" w:cs="TimesNewRoman"/>
          <w:sz w:val="24"/>
          <w:szCs w:val="24"/>
        </w:rPr>
        <w:t>leiaren sitt ansvar.</w:t>
      </w:r>
    </w:p>
    <w:sectPr w:rsidR="004B19FA" w:rsidSect="004B1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hyphenationZone w:val="425"/>
  <w:characterSpacingControl w:val="doNotCompress"/>
  <w:compat/>
  <w:rsids>
    <w:rsidRoot w:val="001257FB"/>
    <w:rsid w:val="001257FB"/>
    <w:rsid w:val="004B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F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KurPC05</dc:creator>
  <cp:lastModifiedBy>KurPC05</cp:lastModifiedBy>
  <cp:revision>1</cp:revision>
  <dcterms:created xsi:type="dcterms:W3CDTF">2014-08-26T10:17:00Z</dcterms:created>
  <dcterms:modified xsi:type="dcterms:W3CDTF">2014-08-26T10:18:00Z</dcterms:modified>
</cp:coreProperties>
</file>